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Национальный Полоцкий историко-культурный музей-заповедник </w:t>
      </w:r>
    </w:p>
    <w:p>
      <w:pPr>
        <w:spacing w:line="360" w:lineRule="auto"/>
        <w:jc w:val="center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предлагает</w:t>
      </w:r>
    </w:p>
    <w:p>
      <w:pPr>
        <w:spacing w:line="360" w:lineRule="auto"/>
        <w:jc w:val="center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познавательную интерактивную программу</w:t>
      </w:r>
    </w:p>
    <w:p>
      <w:pPr>
        <w:spacing w:line="360" w:lineRule="auto"/>
        <w:jc w:val="center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для школьных оздоровительных лагерей </w:t>
      </w:r>
    </w:p>
    <w:p>
      <w:pPr>
        <w:spacing w:line="360" w:lineRule="auto"/>
        <w:jc w:val="center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на 2020-2021 уч. год</w:t>
      </w:r>
    </w:p>
    <w:p>
      <w:pPr>
        <w:spacing w:line="360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</w:t>
      </w:r>
      <w:r>
        <w:rPr>
          <w:rFonts w:eastAsia="Calibri"/>
          <w:b/>
          <w:color w:val="000000"/>
          <w:sz w:val="24"/>
          <w:szCs w:val="24"/>
        </w:rPr>
        <w:t>«На каникулах — в музей!»</w:t>
      </w:r>
      <w:r>
        <w:rPr>
          <w:rFonts w:eastAsia="Calibri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eastAsia="Calibri"/>
          <w:b/>
          <w:color w:val="000000"/>
          <w:sz w:val="24"/>
          <w:szCs w:val="24"/>
        </w:rPr>
        <w:t xml:space="preserve">                                                                               </w:t>
      </w:r>
      <w:r>
        <w:rPr>
          <w:rFonts w:eastAsia="Calibri"/>
          <w:b/>
          <w:color w:val="000000"/>
          <w:sz w:val="24"/>
          <w:szCs w:val="24"/>
        </w:rPr>
      </w:r>
    </w:p>
    <w:p>
      <w:pPr>
        <w:spacing w:line="360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Calibri"/>
          <w:color w:val="000000"/>
          <w:sz w:val="24"/>
          <w:szCs w:val="24"/>
        </w:rPr>
      </w:pPr>
      <w:r>
        <w:rPr>
          <w:rFonts w:eastAsia="Calibri"/>
          <w:b/>
          <w:i/>
          <w:color w:val="000000"/>
          <w:sz w:val="24"/>
          <w:szCs w:val="24"/>
        </w:rPr>
        <w:t>Целевая аудитория:</w:t>
      </w:r>
      <w:r>
        <w:rPr>
          <w:rFonts w:eastAsia="Calibri"/>
          <w:b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>учащиеся 1-4-х классов.</w:t>
      </w:r>
      <w:r>
        <w:rPr>
          <w:rFonts w:eastAsia="Calibri"/>
          <w:color w:val="000000"/>
          <w:sz w:val="24"/>
          <w:szCs w:val="24"/>
        </w:rPr>
      </w:r>
    </w:p>
    <w:p>
      <w:pPr>
        <w:spacing w:line="360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Calibri"/>
          <w:b/>
          <w:i/>
          <w:sz w:val="24"/>
          <w:szCs w:val="24"/>
        </w:rPr>
      </w:pPr>
      <w:r>
        <w:rPr>
          <w:rFonts w:eastAsia="Calibri"/>
          <w:b/>
          <w:i/>
          <w:sz w:val="24"/>
          <w:szCs w:val="24"/>
        </w:rPr>
        <w:t>Цель программы:</w:t>
      </w:r>
    </w:p>
    <w:p>
      <w:pPr>
        <w:pStyle w:val="para4"/>
        <w:numPr>
          <w:ilvl w:val="0"/>
          <w:numId w:val="6"/>
        </w:numPr>
        <w:ind w:left="720" w:hanging="720"/>
        <w:spacing w:after="0" w:line="360" w:lineRule="auto"/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прививать интерес к музеям;</w:t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para4"/>
        <w:numPr>
          <w:ilvl w:val="0"/>
          <w:numId w:val="6"/>
        </w:numPr>
        <w:ind w:left="720" w:hanging="720"/>
        <w:spacing w:after="0" w:line="360" w:lineRule="auto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приобщать школьников к культуре через интерактивные познавательные экскурсии, игровую и практическую деятельность в рамках организации летнего досуга детей.</w:t>
      </w:r>
    </w:p>
    <w:p>
      <w:pPr>
        <w:pStyle w:val="para4"/>
        <w:ind w:left="0"/>
        <w:spacing w:after="0" w:line="360" w:lineRule="auto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line="360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Calibri"/>
          <w:b/>
          <w:sz w:val="24"/>
          <w:szCs w:val="24"/>
          <w:u w:color="auto" w:val="single"/>
        </w:rPr>
      </w:pPr>
      <w:r>
        <w:rPr>
          <w:rFonts w:eastAsia="Calibri"/>
          <w:b/>
          <w:sz w:val="24"/>
          <w:szCs w:val="24"/>
          <w:u w:color="auto" w:val="single"/>
        </w:rPr>
        <w:t>Темы занятий для учащихся 1-2-х классов:</w:t>
      </w:r>
    </w:p>
    <w:p>
      <w:pPr>
        <w:pStyle w:val="para4"/>
        <w:numPr>
          <w:ilvl w:val="0"/>
          <w:numId w:val="5"/>
        </w:numPr>
        <w:ind w:left="720" w:hanging="720"/>
        <w:spacing w:after="0" w:line="360" w:lineRule="auto"/>
        <w:widowControl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«Под знаком Скорины» У художника в гравёрной мастерской (Художественная галерея).</w:t>
      </w:r>
    </w:p>
    <w:p>
      <w:pPr>
        <w:pStyle w:val="para4"/>
        <w:numPr>
          <w:ilvl w:val="0"/>
          <w:numId w:val="5"/>
        </w:numPr>
        <w:ind w:left="720" w:hanging="720"/>
        <w:spacing w:after="0" w:line="360" w:lineRule="auto"/>
        <w:widowControl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«Путешествие начинается с чемодана?» (познавательно-развлекательная программа с элементами КВЕСТА) (Детский музей).</w:t>
      </w:r>
    </w:p>
    <w:p>
      <w:pPr>
        <w:pStyle w:val="para4"/>
        <w:numPr>
          <w:ilvl w:val="0"/>
          <w:numId w:val="5"/>
        </w:numPr>
        <w:ind w:left="720" w:hanging="720"/>
        <w:spacing w:after="0" w:line="360" w:lineRule="auto"/>
        <w:widowControl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«Бумажные метаморфозы: как бумага становится искусством» (мастер-класс) (Музей белорусского книгопечатания).</w:t>
      </w:r>
    </w:p>
    <w:p>
      <w:pPr>
        <w:pStyle w:val="para4"/>
        <w:numPr>
          <w:ilvl w:val="0"/>
          <w:numId w:val="5"/>
        </w:numPr>
        <w:ind w:left="720" w:hanging="720"/>
        <w:spacing w:after="0" w:line="360" w:lineRule="auto"/>
        <w:widowControl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«В гости к Олимпийскому Мишке» (на базе временной выставки) (Краеведческий музей).</w:t>
      </w:r>
    </w:p>
    <w:p>
      <w:pPr>
        <w:pStyle w:val="para4"/>
        <w:numPr>
          <w:ilvl w:val="0"/>
          <w:numId w:val="5"/>
        </w:numPr>
        <w:ind w:left="720" w:hanging="720"/>
        <w:spacing w:after="0" w:line="360" w:lineRule="auto"/>
        <w:widowControl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Экологическое путешествие «Соседи по планете» </w:t>
      </w:r>
      <w:r>
        <w:rPr>
          <w:rFonts w:ascii="Times New Roman" w:hAnsi="Times New Roman"/>
          <w:color w:val="000000"/>
          <w:sz w:val="24"/>
          <w:szCs w:val="24"/>
        </w:rPr>
        <w:t>(Природно-экологический музей).</w:t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para4"/>
        <w:numPr>
          <w:ilvl w:val="0"/>
          <w:numId w:val="5"/>
        </w:numPr>
        <w:ind w:left="720" w:hanging="720"/>
        <w:spacing w:after="0" w:line="360" w:lineRule="auto"/>
        <w:widowControl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«Солдатский вещмешок» (Музей боевой славы).</w:t>
      </w:r>
    </w:p>
    <w:p>
      <w:pPr>
        <w:pStyle w:val="para4"/>
        <w:ind w:left="0"/>
        <w:spacing w:after="0" w:line="360" w:lineRule="auto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line="360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Calibri"/>
          <w:b/>
          <w:sz w:val="24"/>
          <w:szCs w:val="24"/>
          <w:u w:color="auto" w:val="single"/>
        </w:rPr>
      </w:pPr>
      <w:r>
        <w:rPr>
          <w:rFonts w:eastAsia="Calibri"/>
          <w:b/>
          <w:sz w:val="24"/>
          <w:szCs w:val="24"/>
          <w:u w:color="auto" w:val="single"/>
        </w:rPr>
        <w:t>Темы занятий для учащихся 3-4-х классов:</w:t>
      </w:r>
    </w:p>
    <w:p>
      <w:pPr>
        <w:pStyle w:val="para4"/>
        <w:numPr>
          <w:ilvl w:val="0"/>
          <w:numId w:val="7"/>
        </w:numPr>
        <w:ind w:left="360" w:hanging="360"/>
        <w:spacing w:after="0" w:line="360" w:lineRule="auto"/>
        <w:widowControl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«Стенопись Спасского храма в Полоцке» (Художественная галерея).</w:t>
      </w:r>
    </w:p>
    <w:p>
      <w:pPr>
        <w:pStyle w:val="para4"/>
        <w:numPr>
          <w:ilvl w:val="0"/>
          <w:numId w:val="7"/>
        </w:numPr>
        <w:ind w:left="360" w:hanging="360"/>
        <w:spacing w:after="0" w:line="360" w:lineRule="auto"/>
        <w:widowControl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«Володя Генов: про себя и свою семью» (на базе временной выставки) (Стационарная выставка «Прогулка по Нижне-Покровской»).</w:t>
      </w:r>
    </w:p>
    <w:p>
      <w:pPr>
        <w:pStyle w:val="para4"/>
        <w:numPr>
          <w:ilvl w:val="0"/>
          <w:numId w:val="7"/>
        </w:numPr>
        <w:ind w:left="360" w:hanging="360"/>
        <w:spacing w:after="0" w:line="360" w:lineRule="auto"/>
        <w:widowControl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«Традиционный строй. Одежда наших предков» (Музей традиционного ручного ткачества Поозерья).</w:t>
      </w:r>
    </w:p>
    <w:p>
      <w:pPr>
        <w:pStyle w:val="para4"/>
        <w:numPr>
          <w:ilvl w:val="0"/>
          <w:numId w:val="7"/>
        </w:numPr>
        <w:ind w:left="360" w:hanging="360"/>
        <w:spacing w:after="0" w:line="360" w:lineRule="auto"/>
        <w:widowControl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Красная книга Беларуси</w:t>
      </w:r>
      <w:r>
        <w:rPr>
          <w:rFonts w:ascii="Times New Roman" w:hAnsi="Times New Roman"/>
          <w:color w:val="000000"/>
          <w:sz w:val="24"/>
          <w:szCs w:val="24"/>
        </w:rPr>
        <w:t>» (Природно-экологический музей).</w:t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para4"/>
        <w:numPr>
          <w:ilvl w:val="0"/>
          <w:numId w:val="7"/>
        </w:numPr>
        <w:ind w:left="360" w:hanging="360"/>
        <w:spacing w:after="0" w:line="360" w:lineRule="auto"/>
        <w:widowControl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Дети войны. Операция «Звёздочка» (Музей боевой славы).</w:t>
      </w:r>
    </w:p>
    <w:p>
      <w:pPr>
        <w:pStyle w:val="para4"/>
        <w:ind w:left="0"/>
        <w:spacing w:after="0" w:line="360" w:lineRule="auto"/>
        <w:widowControl/>
        <w:rPr>
          <w:rFonts w:ascii="Times New Roman" w:hAnsi="Times New Roman"/>
          <w:b/>
          <w:sz w:val="24"/>
          <w:szCs w:val="24"/>
          <w:u w:color="auto" w:val="single"/>
        </w:rPr>
      </w:pPr>
      <w:r>
        <w:rPr>
          <w:rFonts w:ascii="Times New Roman" w:hAnsi="Times New Roman"/>
          <w:b/>
          <w:sz w:val="24"/>
          <w:szCs w:val="24"/>
          <w:u w:color="auto" w:val="single"/>
        </w:rPr>
        <w:t>Темы занятий для учащихся старших классов:</w:t>
      </w:r>
    </w:p>
    <w:p>
      <w:pPr>
        <w:pStyle w:val="para4"/>
        <w:numPr>
          <w:ilvl w:val="0"/>
          <w:numId w:val="8"/>
        </w:numPr>
        <w:ind w:left="360" w:hanging="360"/>
        <w:spacing w:after="0" w:line="360" w:lineRule="auto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«Голоса прошлого (из истории советской радиотехники)» (Краеведческий музей).</w:t>
      </w:r>
    </w:p>
    <w:p>
      <w:pPr>
        <w:spacing w:line="360" w:lineRule="auto"/>
        <w:contextualSpacing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Calibri"/>
          <w:color w:val="000000"/>
          <w:sz w:val="24"/>
          <w:szCs w:val="24"/>
        </w:rPr>
      </w:pPr>
      <w:r>
        <w:rPr>
          <w:rFonts w:eastAsia="Calibri"/>
          <w:b/>
          <w:i/>
          <w:color w:val="000000"/>
          <w:sz w:val="24"/>
          <w:szCs w:val="24"/>
        </w:rPr>
        <w:t>Стоимость занятия с группы</w:t>
      </w:r>
      <w:r>
        <w:rPr>
          <w:rFonts w:eastAsia="Calibri"/>
          <w:color w:val="000000"/>
          <w:sz w:val="24"/>
          <w:szCs w:val="24"/>
        </w:rPr>
        <w:t> — 30.00 руб.</w:t>
      </w:r>
      <w:r>
        <w:rPr>
          <w:rFonts w:eastAsia="Calibri"/>
          <w:color w:val="000000"/>
          <w:sz w:val="24"/>
          <w:szCs w:val="24"/>
        </w:rPr>
      </w:r>
    </w:p>
    <w:p>
      <w:pPr>
        <w:spacing w:line="360" w:lineRule="auto"/>
        <w:contextual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Calibri"/>
          <w:color w:val="000000"/>
          <w:sz w:val="24"/>
          <w:szCs w:val="24"/>
        </w:rPr>
      </w:pPr>
      <w:r>
        <w:rPr>
          <w:rFonts w:eastAsia="Calibri"/>
          <w:b/>
          <w:i/>
          <w:color w:val="000000"/>
          <w:sz w:val="24"/>
          <w:szCs w:val="24"/>
        </w:rPr>
        <w:t>Наполняемость групп</w:t>
      </w:r>
      <w:r>
        <w:rPr>
          <w:rFonts w:eastAsia="Calibri"/>
          <w:color w:val="000000"/>
          <w:sz w:val="24"/>
          <w:szCs w:val="24"/>
        </w:rPr>
        <w:t> — до 20 чел.</w:t>
      </w:r>
      <w:r>
        <w:rPr>
          <w:rFonts w:eastAsia="Calibri"/>
          <w:color w:val="000000"/>
          <w:sz w:val="24"/>
          <w:szCs w:val="24"/>
        </w:rPr>
      </w:r>
    </w:p>
    <w:p>
      <w:pPr>
        <w:spacing w:line="360" w:lineRule="auto"/>
        <w:contextual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Calibri"/>
          <w:color w:val="000000"/>
          <w:sz w:val="24"/>
          <w:szCs w:val="24"/>
        </w:rPr>
      </w:pPr>
      <w:r>
        <w:rPr>
          <w:rFonts w:eastAsia="Calibri"/>
          <w:b/>
          <w:i/>
          <w:color w:val="000000"/>
          <w:sz w:val="24"/>
          <w:szCs w:val="24"/>
        </w:rPr>
        <w:t xml:space="preserve">Тел. для справок и записи на занятия: </w:t>
      </w:r>
      <w:r>
        <w:rPr>
          <w:rFonts w:eastAsia="Calibri"/>
          <w:color w:val="000000"/>
          <w:sz w:val="24"/>
          <w:szCs w:val="24"/>
        </w:rPr>
        <w:t>46-45-58.</w:t>
      </w:r>
      <w:r>
        <w:rPr>
          <w:rFonts w:eastAsia="Calibri"/>
          <w:color w:val="000000"/>
          <w:sz w:val="24"/>
          <w:szCs w:val="24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 w:header="0" w:footer="0"/>
      <w:paperSrc w:first="0" w:other="0" a="0" b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Symbol">
    <w:panose1 w:val="05050102010706020507"/>
    <w:charset w:val="02"/>
    <w:family w:val="roman"/>
    <w:pitch w:val="default"/>
  </w:font>
  <w:font w:name="Wingdings">
    <w:panose1 w:val="05000000000000000000"/>
    <w:charset w:val="02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 w:eastAsia="Times New Roman" w:cs="Times New Roman"/>
        <w:smallCaps/>
        <w:color w:val="auto"/>
        <w:spacing w:val="0"/>
        <w:w w:val="300"/>
        <w:u w:color="auto" w:val="single"/>
        <w:shd w:val="clear" w:fill="auto"/>
        <w:position w:val="-33"/>
      </w:rPr>
    </w:lvl>
    <w:lvl w:ilvl="1">
      <w:start w:val="1"/>
      <w:numFmt w:val="decimal"/>
      <w:suff w:val="tab"/>
      <w:lvlText w:val="%2."/>
      <w:lvlJc w:val="left"/>
      <w:pPr>
        <w:ind w:left="1080" w:hanging="0"/>
      </w:pPr>
      <w:rPr>
        <w:rFonts w:ascii="Times New Roman" w:hAnsi="Times New Roman" w:eastAsia="Times New Roman" w:cs="Times New Roman"/>
        <w:smallCaps/>
        <w:color w:val="auto"/>
        <w:spacing w:val="-218"/>
        <w:w w:val="300"/>
        <w:u w:color="auto" w:val="single"/>
        <w:shd w:val="clear" w:fill="auto"/>
        <w:position w:val="-33"/>
      </w:rPr>
    </w:lvl>
    <w:lvl w:ilvl="2">
      <w:start w:val="1"/>
      <w:numFmt w:val="decimal"/>
      <w:suff w:val="tab"/>
      <w:lvlText w:val="%3."/>
      <w:lvlJc w:val="left"/>
      <w:pPr>
        <w:ind w:left="180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u w:color="auto" w:val="single"/>
        <w:shd w:val="clear" w:fill="auto"/>
        <w:position w:val="-33"/>
      </w:rPr>
    </w:lvl>
    <w:lvl w:ilvl="3">
      <w:start w:val="1"/>
      <w:numFmt w:val="decimal"/>
      <w:suff w:val="tab"/>
      <w:lvlText w:val="%4."/>
      <w:lvlJc w:val="left"/>
      <w:pPr>
        <w:ind w:left="252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u w:color="auto" w:val="single"/>
        <w:shd w:val="clear" w:fill="auto"/>
        <w:position w:val="-33"/>
      </w:rPr>
    </w:lvl>
    <w:lvl w:ilvl="4">
      <w:start w:val="1"/>
      <w:numFmt w:val="decimal"/>
      <w:suff w:val="tab"/>
      <w:lvlText w:val="%5."/>
      <w:lvlJc w:val="left"/>
      <w:pPr>
        <w:ind w:left="324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u w:color="auto" w:val="single"/>
        <w:shd w:val="clear" w:fill="auto"/>
        <w:position w:val="-33"/>
      </w:rPr>
    </w:lvl>
    <w:lvl w:ilvl="5">
      <w:start w:val="1"/>
      <w:numFmt w:val="decimal"/>
      <w:suff w:val="tab"/>
      <w:lvlText w:val="%6."/>
      <w:lvlJc w:val="left"/>
      <w:pPr>
        <w:ind w:left="396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u w:color="auto" w:val="single"/>
        <w:shd w:val="clear" w:fill="auto"/>
        <w:position w:val="-33"/>
      </w:rPr>
    </w:lvl>
    <w:lvl w:ilvl="6">
      <w:start w:val="1"/>
      <w:numFmt w:val="decimal"/>
      <w:suff w:val="tab"/>
      <w:lvlText w:val="%7."/>
      <w:lvlJc w:val="left"/>
      <w:pPr>
        <w:ind w:left="468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u w:color="auto" w:val="single"/>
        <w:shd w:val="clear" w:fill="auto"/>
        <w:position w:val="-33"/>
      </w:rPr>
    </w:lvl>
    <w:lvl w:ilvl="7">
      <w:start w:val="1"/>
      <w:numFmt w:val="decimal"/>
      <w:suff w:val="tab"/>
      <w:lvlText w:val="%8."/>
      <w:lvlJc w:val="left"/>
      <w:pPr>
        <w:ind w:left="540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u w:color="auto" w:val="single"/>
        <w:shd w:val="clear" w:fill="auto"/>
        <w:position w:val="-33"/>
      </w:rPr>
    </w:lvl>
    <w:lvl w:ilvl="8">
      <w:start w:val="1"/>
      <w:numFmt w:val="decimal"/>
      <w:suff w:val="tab"/>
      <w:lvlText w:val="%9."/>
      <w:lvlJc w:val="left"/>
      <w:pPr>
        <w:ind w:left="612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u w:color="auto" w:val="single"/>
        <w:shd w:val="clear" w:fill="auto"/>
        <w:position w:val="-33"/>
      </w:rPr>
    </w:lvl>
  </w:abstractNum>
  <w:abstractNum w:abstractNumId="2">
    <w:multiLevelType w:val="hybridMultilevel"/>
    <w:name w:val="Нумерованный список 2"/>
    <w:lvl w:ilvl="0">
      <w:start w:val="1"/>
      <w:numFmt w:val="decimal"/>
      <w:suff w:val="tab"/>
      <w:lvlText w:val="%1."/>
      <w:lvlJc w:val="left"/>
      <w:pPr>
        <w:ind w:left="36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u w:color="auto" w:val="single"/>
        <w:shd w:val="clear" w:fill="auto"/>
        <w:position w:val="-33"/>
      </w:rPr>
    </w:lvl>
    <w:lvl w:ilvl="1">
      <w:start w:val="1"/>
      <w:numFmt w:val="decimal"/>
      <w:suff w:val="tab"/>
      <w:lvlText w:val="%2."/>
      <w:lvlJc w:val="left"/>
      <w:pPr>
        <w:ind w:left="108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u w:color="auto" w:val="single"/>
        <w:shd w:val="clear" w:fill="auto"/>
        <w:position w:val="-33"/>
      </w:rPr>
    </w:lvl>
    <w:lvl w:ilvl="2">
      <w:start w:val="1"/>
      <w:numFmt w:val="decimal"/>
      <w:suff w:val="tab"/>
      <w:lvlText w:val="%3."/>
      <w:lvlJc w:val="left"/>
      <w:pPr>
        <w:ind w:left="180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u w:color="auto" w:val="single"/>
        <w:shd w:val="clear" w:fill="auto"/>
        <w:position w:val="-33"/>
      </w:rPr>
    </w:lvl>
    <w:lvl w:ilvl="3">
      <w:start w:val="1"/>
      <w:numFmt w:val="decimal"/>
      <w:suff w:val="tab"/>
      <w:lvlText w:val="%4."/>
      <w:lvlJc w:val="left"/>
      <w:pPr>
        <w:ind w:left="252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u w:color="auto" w:val="single"/>
        <w:shd w:val="clear" w:fill="auto"/>
        <w:position w:val="-33"/>
      </w:rPr>
    </w:lvl>
    <w:lvl w:ilvl="4">
      <w:start w:val="1"/>
      <w:numFmt w:val="decimal"/>
      <w:suff w:val="tab"/>
      <w:lvlText w:val="%5."/>
      <w:lvlJc w:val="left"/>
      <w:pPr>
        <w:ind w:left="324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u w:color="auto" w:val="single"/>
        <w:shd w:val="clear" w:fill="auto"/>
        <w:position w:val="-33"/>
      </w:rPr>
    </w:lvl>
    <w:lvl w:ilvl="5">
      <w:start w:val="1"/>
      <w:numFmt w:val="decimal"/>
      <w:suff w:val="tab"/>
      <w:lvlText w:val="%6."/>
      <w:lvlJc w:val="left"/>
      <w:pPr>
        <w:ind w:left="396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u w:color="auto" w:val="single"/>
        <w:shd w:val="clear" w:fill="auto"/>
        <w:position w:val="-33"/>
      </w:rPr>
    </w:lvl>
    <w:lvl w:ilvl="6">
      <w:start w:val="1"/>
      <w:numFmt w:val="decimal"/>
      <w:suff w:val="tab"/>
      <w:lvlText w:val="%7."/>
      <w:lvlJc w:val="left"/>
      <w:pPr>
        <w:ind w:left="468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u w:color="auto" w:val="single"/>
        <w:shd w:val="clear" w:fill="auto"/>
        <w:position w:val="-33"/>
      </w:rPr>
    </w:lvl>
    <w:lvl w:ilvl="7">
      <w:start w:val="1"/>
      <w:numFmt w:val="decimal"/>
      <w:suff w:val="tab"/>
      <w:lvlText w:val="%8."/>
      <w:lvlJc w:val="left"/>
      <w:pPr>
        <w:ind w:left="540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u w:color="auto" w:val="single"/>
        <w:shd w:val="clear" w:fill="auto"/>
        <w:position w:val="-33"/>
      </w:rPr>
    </w:lvl>
    <w:lvl w:ilvl="8">
      <w:start w:val="1"/>
      <w:numFmt w:val="decimal"/>
      <w:suff w:val="tab"/>
      <w:lvlText w:val="%9."/>
      <w:lvlJc w:val="left"/>
      <w:pPr>
        <w:ind w:left="612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u w:color="auto" w:val="single"/>
        <w:shd w:val="clear" w:fill="auto"/>
        <w:position w:val="-33"/>
      </w:rPr>
    </w:lvl>
  </w:abstractNum>
  <w:abstractNum w:abstractNumId="3">
    <w:multiLevelType w:val="hybridMultilevel"/>
    <w:name w:val="Нумерованный список 3"/>
    <w:lvl w:ilvl="0">
      <w:start w:val="1"/>
      <w:numFmt w:val="decimal"/>
      <w:suff w:val="tab"/>
      <w:lvlText w:val="%1."/>
      <w:lvlJc w:val="left"/>
      <w:pPr>
        <w:ind w:left="72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u w:color="auto" w:val="single"/>
        <w:shd w:val="clear" w:fill="auto"/>
        <w:position w:val="-33"/>
      </w:rPr>
    </w:lvl>
    <w:lvl w:ilvl="1">
      <w:start w:val="1"/>
      <w:numFmt w:val="decimal"/>
      <w:suff w:val="tab"/>
      <w:lvlText w:val="%2."/>
      <w:lvlJc w:val="left"/>
      <w:pPr>
        <w:ind w:left="108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u w:color="auto" w:val="single"/>
        <w:shd w:val="clear" w:fill="auto"/>
        <w:position w:val="-33"/>
      </w:rPr>
    </w:lvl>
    <w:lvl w:ilvl="2">
      <w:start w:val="1"/>
      <w:numFmt w:val="decimal"/>
      <w:suff w:val="tab"/>
      <w:lvlText w:val="%3."/>
      <w:lvlJc w:val="left"/>
      <w:pPr>
        <w:ind w:left="180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u w:color="auto" w:val="single"/>
        <w:shd w:val="clear" w:fill="auto"/>
        <w:position w:val="-33"/>
      </w:rPr>
    </w:lvl>
    <w:lvl w:ilvl="3">
      <w:start w:val="1"/>
      <w:numFmt w:val="decimal"/>
      <w:suff w:val="tab"/>
      <w:lvlText w:val="%4."/>
      <w:lvlJc w:val="left"/>
      <w:pPr>
        <w:ind w:left="252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u w:color="auto" w:val="single"/>
        <w:shd w:val="clear" w:fill="auto"/>
        <w:position w:val="-33"/>
      </w:rPr>
    </w:lvl>
    <w:lvl w:ilvl="4">
      <w:start w:val="1"/>
      <w:numFmt w:val="decimal"/>
      <w:suff w:val="tab"/>
      <w:lvlText w:val="%5."/>
      <w:lvlJc w:val="left"/>
      <w:pPr>
        <w:ind w:left="324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u w:color="auto" w:val="single"/>
        <w:shd w:val="clear" w:fill="auto"/>
        <w:position w:val="-33"/>
      </w:rPr>
    </w:lvl>
    <w:lvl w:ilvl="5">
      <w:start w:val="1"/>
      <w:numFmt w:val="decimal"/>
      <w:suff w:val="tab"/>
      <w:lvlText w:val="%6."/>
      <w:lvlJc w:val="left"/>
      <w:pPr>
        <w:ind w:left="396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u w:color="auto" w:val="single"/>
        <w:shd w:val="clear" w:fill="auto"/>
        <w:position w:val="-33"/>
      </w:rPr>
    </w:lvl>
    <w:lvl w:ilvl="6">
      <w:start w:val="1"/>
      <w:numFmt w:val="decimal"/>
      <w:suff w:val="tab"/>
      <w:lvlText w:val="%7."/>
      <w:lvlJc w:val="left"/>
      <w:pPr>
        <w:ind w:left="468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u w:color="auto" w:val="single"/>
        <w:shd w:val="clear" w:fill="auto"/>
        <w:position w:val="-33"/>
      </w:rPr>
    </w:lvl>
    <w:lvl w:ilvl="7">
      <w:start w:val="1"/>
      <w:numFmt w:val="decimal"/>
      <w:suff w:val="tab"/>
      <w:lvlText w:val="%8."/>
      <w:lvlJc w:val="left"/>
      <w:pPr>
        <w:ind w:left="540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u w:color="auto" w:val="single"/>
        <w:shd w:val="clear" w:fill="auto"/>
        <w:position w:val="-33"/>
      </w:rPr>
    </w:lvl>
    <w:lvl w:ilvl="8">
      <w:start w:val="1"/>
      <w:numFmt w:val="decimal"/>
      <w:suff w:val="tab"/>
      <w:lvlText w:val="%9."/>
      <w:lvlJc w:val="left"/>
      <w:pPr>
        <w:ind w:left="612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u w:color="auto" w:val="single"/>
        <w:shd w:val="clear" w:fill="auto"/>
        <w:position w:val="-33"/>
      </w:rPr>
    </w:lvl>
  </w:abstractNum>
  <w:abstractNum w:abstractNumId="4">
    <w:multiLevelType w:val="hybridMultilevel"/>
    <w:name w:val="Нумерованный список 7"/>
    <w:lvl w:ilvl="0">
      <w:start w:val="1"/>
      <w:numFmt w:val="decimal"/>
      <w:suff w:val="tab"/>
      <w:lvlText w:val="%1."/>
      <w:lvlJc w:val="left"/>
      <w:pPr>
        <w:ind w:left="360" w:hanging="0"/>
      </w:pPr>
      <w:rPr>
        <w:rFonts w:ascii="Times New Roman" w:hAnsi="Times New Roman" w:eastAsia="Times New Roman" w:cs="Times New Roman"/>
        <w:smallCaps/>
        <w:color w:val="auto"/>
        <w:spacing w:val="-655"/>
        <w:w w:val="300"/>
        <w:u w:color="auto" w:val="single"/>
        <w:shd w:val="clear" w:fill="auto"/>
        <w:position w:val="-66"/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u w:color="auto" w:val="single"/>
        <w:shd w:val="clear" w:fill="auto"/>
        <w:position w:val="-66"/>
      </w:rPr>
    </w:lvl>
    <w:lvl w:ilvl="2">
      <w:start w:val="1"/>
      <w:numFmt w:val="lowerRoman"/>
      <w:suff w:val="tab"/>
      <w:lvlText w:val="%3."/>
      <w:lvlJc w:val="left"/>
      <w:pPr>
        <w:ind w:left="198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u w:color="auto" w:val="single"/>
        <w:shd w:val="clear" w:fill="auto"/>
        <w:position w:val="-66"/>
      </w:rPr>
    </w:lvl>
    <w:lvl w:ilvl="3">
      <w:start w:val="1"/>
      <w:numFmt w:val="decimal"/>
      <w:suff w:val="tab"/>
      <w:lvlText w:val="%4."/>
      <w:lvlJc w:val="left"/>
      <w:pPr>
        <w:ind w:left="252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u w:color="auto" w:val="single"/>
        <w:shd w:val="clear" w:fill="auto"/>
        <w:position w:val="-66"/>
      </w:rPr>
    </w:lvl>
    <w:lvl w:ilvl="4">
      <w:start w:val="1"/>
      <w:numFmt w:val="lowerLetter"/>
      <w:suff w:val="tab"/>
      <w:lvlText w:val="%5."/>
      <w:lvlJc w:val="left"/>
      <w:pPr>
        <w:ind w:left="324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u w:color="auto" w:val="single"/>
        <w:shd w:val="clear" w:fill="auto"/>
        <w:position w:val="-66"/>
      </w:rPr>
    </w:lvl>
    <w:lvl w:ilvl="5">
      <w:start w:val="1"/>
      <w:numFmt w:val="lowerRoman"/>
      <w:suff w:val="tab"/>
      <w:lvlText w:val="%6."/>
      <w:lvlJc w:val="left"/>
      <w:pPr>
        <w:ind w:left="414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u w:color="auto" w:val="single"/>
        <w:shd w:val="clear" w:fill="auto"/>
        <w:position w:val="-66"/>
      </w:rPr>
    </w:lvl>
    <w:lvl w:ilvl="6">
      <w:start w:val="1"/>
      <w:numFmt w:val="decimal"/>
      <w:suff w:val="tab"/>
      <w:lvlText w:val="%7."/>
      <w:lvlJc w:val="left"/>
      <w:pPr>
        <w:ind w:left="468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u w:color="auto" w:val="single"/>
        <w:shd w:val="clear" w:fill="auto"/>
        <w:position w:val="-66"/>
      </w:rPr>
    </w:lvl>
    <w:lvl w:ilvl="7">
      <w:start w:val="1"/>
      <w:numFmt w:val="lowerLetter"/>
      <w:suff w:val="tab"/>
      <w:lvlText w:val="%8."/>
      <w:lvlJc w:val="left"/>
      <w:pPr>
        <w:ind w:left="540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u w:color="auto" w:val="single"/>
        <w:shd w:val="clear" w:fill="auto"/>
        <w:position w:val="-66"/>
      </w:rPr>
    </w:lvl>
    <w:lvl w:ilvl="8">
      <w:start w:val="1"/>
      <w:numFmt w:val="lowerRoman"/>
      <w:suff w:val="tab"/>
      <w:lvlText w:val="%9."/>
      <w:lvlJc w:val="left"/>
      <w:pPr>
        <w:ind w:left="630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u w:color="auto" w:val="single"/>
        <w:shd w:val="clear" w:fill="auto"/>
        <w:position w:val="-66"/>
      </w:rPr>
    </w:lvl>
  </w:abstractNum>
  <w:abstractNum w:abstractNumId="5">
    <w:multiLevelType w:val="singleLevel"/>
    <w:name w:val="Bullet 5"/>
    <w:lvl w:ilvl="0">
      <w:start w:val="1"/>
      <w:numFmt w:val="decimal"/>
      <w:suff w:val="tab"/>
      <w:lvlText w:val="%1."/>
      <w:lvlJc w:val="left"/>
      <w:pPr>
        <w:ind w:left="0" w:hanging="0"/>
      </w:pPr>
    </w:lvl>
  </w:abstractNum>
  <w:abstractNum w:abstractNumId="6">
    <w:multiLevelType w:val="singleLevel"/>
    <w:name w:val="Bullet 6"/>
    <w:lvl w:ilvl="0">
      <w:numFmt w:val="bullet"/>
      <w:suff w:val="tab"/>
      <w:lvlText w:val="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7">
    <w:multiLevelType w:val="singleLevel"/>
    <w:name w:val="Bullet 7"/>
    <w:lvl w:ilvl="0">
      <w:start w:val="1"/>
      <w:numFmt w:val="decimal"/>
      <w:suff w:val="tab"/>
      <w:lvlText w:val="%1."/>
      <w:lvlJc w:val="left"/>
      <w:pPr>
        <w:ind w:left="0" w:hanging="0"/>
      </w:pPr>
    </w:lvl>
  </w:abstractNum>
  <w:abstractNum w:abstractNumId="8">
    <w:multiLevelType w:val="singleLevel"/>
    <w:name w:val="Bullet 8"/>
    <w:lvl w:ilvl="0">
      <w:start w:val="1"/>
      <w:numFmt w:val="decimal"/>
      <w:suff w:val="tab"/>
      <w:lvlText w:val="%1.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9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14"/>
      <w:tmLastPosIdx w:val="6"/>
    </w:tmLastPosCaret>
    <w:tmLastPosAnchor>
      <w:tmLastPosPgfIdx w:val="0"/>
      <w:tmLastPosIdx w:val="0"/>
    </w:tmLastPosAnchor>
    <w:tmLastPosTblRect w:left="0" w:top="0" w:right="0" w:bottom="0"/>
  </w:tmLastPos>
  <w:tmAppRevision w:date="1623048122" w:val="973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List Paragraph"/>
    <w:qFormat/>
    <w:basedOn w:val="para0"/>
    <w:pPr>
      <w:ind w:left="720"/>
      <w:spacing w:after="200" w:line="276" w:lineRule="auto"/>
      <w:contextualSpacing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alibri" w:hAnsi="Calibri" w:eastAsia="Calibri"/>
      <w:sz w:val="22"/>
      <w:szCs w:val="22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List Paragraph"/>
    <w:qFormat/>
    <w:basedOn w:val="para0"/>
    <w:pPr>
      <w:ind w:left="720"/>
      <w:spacing w:after="200" w:line="276" w:lineRule="auto"/>
      <w:contextualSpacing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alibri" w:hAnsi="Calibri" w:eastAsia="Calibri"/>
      <w:sz w:val="22"/>
      <w:szCs w:val="22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rev.973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9</cp:revision>
  <cp:lastPrinted>2021-05-26T06:37:53Z</cp:lastPrinted>
  <dcterms:created xsi:type="dcterms:W3CDTF">2020-05-15T11:28:30Z</dcterms:created>
  <dcterms:modified xsi:type="dcterms:W3CDTF">2021-06-07T06:42:02Z</dcterms:modified>
</cp:coreProperties>
</file>